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36" w:rsidRDefault="00EA0036" w:rsidP="00EA0036">
      <w:pPr>
        <w:rPr>
          <w:noProof w:val="0"/>
          <w:color w:val="auto"/>
          <w:sz w:val="22"/>
          <w:szCs w:val="18"/>
          <w:lang w:val="es-ES"/>
        </w:rPr>
      </w:pPr>
      <w:bookmarkStart w:id="0" w:name="_GoBack"/>
      <w:bookmarkEnd w:id="0"/>
    </w:p>
    <w:p w:rsidR="00EA0036" w:rsidRDefault="00EA0036" w:rsidP="00EA0036">
      <w:pPr>
        <w:rPr>
          <w:noProof w:val="0"/>
          <w:color w:val="auto"/>
          <w:sz w:val="22"/>
          <w:szCs w:val="18"/>
          <w:lang w:val="es-ES"/>
        </w:rPr>
      </w:pPr>
      <w:r w:rsidRPr="006249DA">
        <w:rPr>
          <w:noProof w:val="0"/>
          <w:color w:val="auto"/>
          <w:sz w:val="22"/>
          <w:szCs w:val="18"/>
          <w:lang w:val="es-ES"/>
        </w:rPr>
        <w:t>EQUIPO: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</w:p>
    <w:p w:rsidR="00EA0036" w:rsidRDefault="00EA0036" w:rsidP="00EA0036">
      <w:pPr>
        <w:rPr>
          <w:noProof w:val="0"/>
          <w:color w:val="auto"/>
          <w:sz w:val="22"/>
          <w:szCs w:val="18"/>
          <w:lang w:val="es-ES"/>
        </w:rPr>
      </w:pPr>
    </w:p>
    <w:p w:rsidR="00EA0036" w:rsidRDefault="00EA0036" w:rsidP="00EA0036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 xml:space="preserve">MES: ___________________________      </w:t>
      </w:r>
      <w:r w:rsidRPr="006249DA">
        <w:rPr>
          <w:noProof w:val="0"/>
          <w:color w:val="auto"/>
          <w:sz w:val="22"/>
          <w:szCs w:val="18"/>
          <w:lang w:val="es-ES"/>
        </w:rPr>
        <w:t>AÑ</w:t>
      </w:r>
      <w:r w:rsidR="00873A18">
        <w:rPr>
          <w:noProof w:val="0"/>
          <w:color w:val="auto"/>
          <w:sz w:val="22"/>
          <w:szCs w:val="18"/>
          <w:lang w:val="es-ES"/>
        </w:rPr>
        <w:t xml:space="preserve">O: </w:t>
      </w:r>
      <w:r>
        <w:rPr>
          <w:noProof w:val="0"/>
          <w:color w:val="auto"/>
          <w:sz w:val="22"/>
          <w:szCs w:val="18"/>
          <w:lang w:val="es-ES"/>
        </w:rPr>
        <w:t>_________________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BD6E1D" w:rsidRDefault="00BD6E1D"/>
    <w:tbl>
      <w:tblPr>
        <w:tblW w:w="1387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3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678B1" w:rsidRPr="00552838" w:rsidTr="002D21FF">
        <w:trPr>
          <w:trHeight w:val="268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EA0036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552838" w:rsidRDefault="002678B1" w:rsidP="002678B1">
            <w:pPr>
              <w:rPr>
                <w:b w:val="0"/>
                <w:i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2D21FF">
        <w:trPr>
          <w:trHeight w:val="268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346944" w:rsidRDefault="002678B1" w:rsidP="002D21FF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19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8B1" w:rsidRPr="002D21FF" w:rsidRDefault="002678B1" w:rsidP="002D21FF">
            <w:pPr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31</w:t>
            </w:r>
          </w:p>
        </w:tc>
      </w:tr>
      <w:tr w:rsidR="002D21FF" w:rsidRPr="00346944" w:rsidTr="002D21FF">
        <w:trPr>
          <w:trHeight w:val="656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21FF" w:rsidRPr="002D21FF" w:rsidRDefault="002D21FF" w:rsidP="002D21FF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Hora de encendido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D21FF" w:rsidRPr="00346944" w:rsidTr="002D21FF">
        <w:trPr>
          <w:trHeight w:val="69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21FF" w:rsidRPr="002D21FF" w:rsidRDefault="002D21FF" w:rsidP="002D21FF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2D21FF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Tiempo de uso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1FF" w:rsidRPr="00346944" w:rsidRDefault="002D21FF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2D21FF">
        <w:trPr>
          <w:gridAfter w:val="1"/>
          <w:wAfter w:w="329" w:type="dxa"/>
          <w:trHeight w:val="268"/>
        </w:trPr>
        <w:tc>
          <w:tcPr>
            <w:tcW w:w="135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BD6E1D" w:rsidRDefault="002678B1" w:rsidP="002D21FF">
            <w:pPr>
              <w:jc w:val="both"/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2D21FF">
        <w:trPr>
          <w:trHeight w:val="294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2678B1" w:rsidRDefault="000C46AA" w:rsidP="002D21FF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val="es-ES" w:eastAsia="es-CO"/>
              </w:rPr>
              <w:t>Limpiar</w:t>
            </w:r>
            <w:r w:rsidR="00D26019"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 xml:space="preserve"> </w:t>
            </w:r>
            <w:r w:rsidR="000076F0" w:rsidRPr="000076F0"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 xml:space="preserve"> </w:t>
            </w:r>
            <w:r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>el equipo con paño seco.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2D21FF">
        <w:trPr>
          <w:trHeight w:val="284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0076F0" w:rsidRDefault="004B511F" w:rsidP="002D21FF">
            <w:pPr>
              <w:autoSpaceDE w:val="0"/>
              <w:autoSpaceDN w:val="0"/>
              <w:adjustRightInd w:val="0"/>
              <w:jc w:val="both"/>
              <w:rPr>
                <w:b w:val="0"/>
                <w:noProof w:val="0"/>
                <w:color w:val="auto"/>
                <w:sz w:val="18"/>
                <w:szCs w:val="18"/>
              </w:rPr>
            </w:pPr>
            <w:r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 xml:space="preserve">En caso de presentar sales secas acumuladas retirarlas con paño húmedo o alcohol </w:t>
            </w:r>
            <w:proofErr w:type="spellStart"/>
            <w:r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>isopropilico</w:t>
            </w:r>
            <w:proofErr w:type="spellEnd"/>
            <w:r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 xml:space="preserve"> al 70%  y secar.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2D21FF">
        <w:trPr>
          <w:trHeight w:val="268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EA0036" w:rsidP="002D21FF">
            <w:pPr>
              <w:autoSpaceDE w:val="0"/>
              <w:autoSpaceDN w:val="0"/>
              <w:adjustRightInd w:val="0"/>
              <w:jc w:val="both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</w:rPr>
              <w:t xml:space="preserve">Verificar encendido </w:t>
            </w:r>
            <w:r w:rsidR="004B511F">
              <w:rPr>
                <w:b w:val="0"/>
                <w:noProof w:val="0"/>
                <w:color w:val="auto"/>
                <w:sz w:val="18"/>
                <w:szCs w:val="18"/>
              </w:rPr>
              <w:t xml:space="preserve">(pantalla, </w:t>
            </w:r>
            <w:r>
              <w:rPr>
                <w:b w:val="0"/>
                <w:noProof w:val="0"/>
                <w:color w:val="auto"/>
                <w:sz w:val="18"/>
                <w:szCs w:val="18"/>
              </w:rPr>
              <w:t xml:space="preserve"> impresora y</w:t>
            </w:r>
            <w:r w:rsidR="004B511F">
              <w:rPr>
                <w:b w:val="0"/>
                <w:noProof w:val="0"/>
                <w:color w:val="auto"/>
                <w:sz w:val="18"/>
                <w:szCs w:val="18"/>
              </w:rPr>
              <w:t>/o</w:t>
            </w:r>
            <w:r>
              <w:rPr>
                <w:b w:val="0"/>
                <w:noProof w:val="0"/>
                <w:color w:val="auto"/>
                <w:sz w:val="18"/>
                <w:szCs w:val="18"/>
              </w:rPr>
              <w:t xml:space="preserve"> </w:t>
            </w:r>
            <w:r w:rsidR="004B511F">
              <w:rPr>
                <w:b w:val="0"/>
                <w:noProof w:val="0"/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noProof w:val="0"/>
                <w:color w:val="auto"/>
                <w:sz w:val="18"/>
                <w:szCs w:val="18"/>
              </w:rPr>
              <w:t>papel.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2D21FF">
        <w:trPr>
          <w:gridAfter w:val="1"/>
          <w:wAfter w:w="329" w:type="dxa"/>
          <w:trHeight w:val="323"/>
        </w:trPr>
        <w:tc>
          <w:tcPr>
            <w:tcW w:w="135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0C46AA" w:rsidP="002D21FF">
            <w:pPr>
              <w:jc w:val="both"/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MENSUAL</w:t>
            </w:r>
            <w:r w:rsidR="00EA0036">
              <w:rPr>
                <w:rFonts w:eastAsia="Calibri"/>
                <w:b w:val="0"/>
                <w:noProof w:val="0"/>
                <w:color w:val="auto"/>
                <w:sz w:val="18"/>
                <w:szCs w:val="22"/>
                <w:lang w:eastAsia="es-CO"/>
              </w:rPr>
              <w:t xml:space="preserve"> </w:t>
            </w:r>
          </w:p>
        </w:tc>
      </w:tr>
      <w:tr w:rsidR="000C46AA" w:rsidRPr="00346944" w:rsidTr="002D21FF">
        <w:trPr>
          <w:trHeight w:val="180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AA" w:rsidRDefault="000C46AA" w:rsidP="002D21FF">
            <w:pPr>
              <w:jc w:val="both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Realizar lecturas de absorbancias al aire.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2D21FF">
        <w:trPr>
          <w:gridAfter w:val="1"/>
          <w:wAfter w:w="329" w:type="dxa"/>
          <w:trHeight w:val="206"/>
        </w:trPr>
        <w:tc>
          <w:tcPr>
            <w:tcW w:w="13542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AA" w:rsidRPr="00346944" w:rsidRDefault="000C46AA" w:rsidP="002678B1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2D21FF">
        <w:trPr>
          <w:trHeight w:val="1432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5C4233" w:rsidRDefault="005C4233" w:rsidP="002678B1">
            <w:pPr>
              <w:rPr>
                <w:noProof w:val="0"/>
                <w:color w:val="auto"/>
                <w:sz w:val="20"/>
                <w:szCs w:val="18"/>
                <w:lang w:val="es-ES"/>
              </w:rPr>
            </w:pPr>
          </w:p>
          <w:p w:rsidR="002678B1" w:rsidRDefault="005C42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="002678B1"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: </w:t>
            </w:r>
          </w:p>
          <w:p w:rsidR="002678B1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2678B1" w:rsidRDefault="002678B1"/>
    <w:p w:rsidR="003E0326" w:rsidRDefault="003E0326">
      <w:r w:rsidRPr="003E0326">
        <w:rPr>
          <w:b w:val="0"/>
        </w:rPr>
        <w:t>OBSERVACIONES</w:t>
      </w:r>
      <w:r>
        <w:t>:</w:t>
      </w:r>
    </w:p>
    <w:p w:rsidR="003E0326" w:rsidRPr="003E0326" w:rsidRDefault="003E0326">
      <w:pPr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</w:t>
      </w:r>
    </w:p>
    <w:sectPr w:rsidR="003E0326" w:rsidRPr="003E0326" w:rsidSect="000C46AA">
      <w:headerReference w:type="default" r:id="rId7"/>
      <w:footerReference w:type="default" r:id="rId8"/>
      <w:pgSz w:w="15840" w:h="12240" w:orient="landscape" w:code="1"/>
      <w:pgMar w:top="170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7C" w:rsidRDefault="001A257C" w:rsidP="00BD6E1D">
      <w:r>
        <w:separator/>
      </w:r>
    </w:p>
  </w:endnote>
  <w:endnote w:type="continuationSeparator" w:id="0">
    <w:p w:rsidR="001A257C" w:rsidRDefault="001A257C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F5" w:rsidRDefault="005C158D" w:rsidP="00993DF5">
    <w:pPr>
      <w:rPr>
        <w:b w:val="0"/>
        <w:sz w:val="16"/>
        <w:szCs w:val="16"/>
      </w:rPr>
    </w:pPr>
    <w:r>
      <w:rPr>
        <w:b w:val="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2FC905" wp14:editId="433F7FEF">
              <wp:simplePos x="0" y="0"/>
              <wp:positionH relativeFrom="column">
                <wp:posOffset>-102235</wp:posOffset>
              </wp:positionH>
              <wp:positionV relativeFrom="paragraph">
                <wp:posOffset>74295</wp:posOffset>
              </wp:positionV>
              <wp:extent cx="8591550" cy="0"/>
              <wp:effectExtent l="21590" t="17145" r="16510" b="209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91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05pt;margin-top:5.85pt;width:67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" strokeweight="2.25pt"/>
          </w:pict>
        </mc:Fallback>
      </mc:AlternateContent>
    </w:r>
  </w:p>
  <w:p w:rsidR="00BD6E1D" w:rsidRPr="00993DF5" w:rsidRDefault="00C318B4" w:rsidP="00993DF5">
    <w:pPr>
      <w:ind w:left="-142"/>
      <w:rPr>
        <w:b w:val="0"/>
        <w:sz w:val="16"/>
        <w:szCs w:val="16"/>
      </w:rPr>
    </w:pPr>
    <w:r w:rsidRPr="00993DF5">
      <w:rPr>
        <w:b w:val="0"/>
        <w:sz w:val="16"/>
        <w:szCs w:val="16"/>
      </w:rPr>
      <w:t xml:space="preserve">Laboratorio De </w:t>
    </w:r>
    <w:r w:rsidR="0083502A" w:rsidRPr="00993DF5">
      <w:rPr>
        <w:b w:val="0"/>
        <w:sz w:val="16"/>
        <w:szCs w:val="16"/>
      </w:rPr>
      <w:t>Inmunología y Biología Molecular</w:t>
    </w:r>
    <w:r w:rsidR="002D21FF" w:rsidRPr="00993DF5">
      <w:rPr>
        <w:b w:val="0"/>
        <w:sz w:val="16"/>
        <w:szCs w:val="16"/>
        <w:lang w:val="es-MX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7C" w:rsidRDefault="001A257C" w:rsidP="00BD6E1D">
      <w:r>
        <w:separator/>
      </w:r>
    </w:p>
  </w:footnote>
  <w:footnote w:type="continuationSeparator" w:id="0">
    <w:p w:rsidR="001A257C" w:rsidRDefault="001A257C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3294"/>
      <w:gridCol w:w="4394"/>
      <w:gridCol w:w="4503"/>
    </w:tblGrid>
    <w:tr w:rsidR="00CC4B12" w:rsidRPr="00F47BB1" w:rsidTr="00722D6F">
      <w:trPr>
        <w:trHeight w:val="1250"/>
      </w:trPr>
      <w:tc>
        <w:tcPr>
          <w:tcW w:w="1384" w:type="dxa"/>
          <w:vAlign w:val="center"/>
        </w:tcPr>
        <w:p w:rsidR="00CC4B12" w:rsidRPr="001827EE" w:rsidRDefault="005C158D" w:rsidP="004F48E9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color w:val="000080"/>
              <w:sz w:val="28"/>
              <w:szCs w:val="28"/>
              <w:lang w:eastAsia="es-CO"/>
            </w:rPr>
            <w:drawing>
              <wp:inline distT="0" distB="0" distL="0" distR="0" wp14:anchorId="6729A0B6" wp14:editId="4307540A">
                <wp:extent cx="534035" cy="616585"/>
                <wp:effectExtent l="0" t="0" r="0" b="0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1" w:type="dxa"/>
          <w:gridSpan w:val="3"/>
        </w:tcPr>
        <w:p w:rsidR="004B1D6E" w:rsidRDefault="004B1D6E" w:rsidP="004B1D6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4B1D6E" w:rsidRDefault="004B1D6E" w:rsidP="004B1D6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4B1D6E" w:rsidRDefault="004B1D6E" w:rsidP="004B1D6E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CC4B12" w:rsidRPr="00722D6F" w:rsidRDefault="00CC4B12" w:rsidP="004F48E9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722D6F">
            <w:rPr>
              <w:b w:val="0"/>
              <w:bCs/>
              <w:lang w:val="es-MX"/>
            </w:rPr>
            <w:t xml:space="preserve">Registro de </w:t>
          </w:r>
          <w:r w:rsidR="002D21FF" w:rsidRPr="00722D6F">
            <w:rPr>
              <w:b w:val="0"/>
              <w:bCs/>
              <w:lang w:val="es-MX"/>
            </w:rPr>
            <w:t xml:space="preserve">Uso y </w:t>
          </w:r>
          <w:r w:rsidRPr="00722D6F">
            <w:rPr>
              <w:b w:val="0"/>
              <w:bCs/>
              <w:lang w:val="es-MX"/>
            </w:rPr>
            <w:t>Limpieza y Mantenimiento Lector de ELISA</w:t>
          </w:r>
        </w:p>
      </w:tc>
    </w:tr>
    <w:tr w:rsidR="00CC4B12" w:rsidRPr="001827EE" w:rsidTr="00722D6F">
      <w:trPr>
        <w:trHeight w:val="23"/>
      </w:trPr>
      <w:tc>
        <w:tcPr>
          <w:tcW w:w="4678" w:type="dxa"/>
          <w:gridSpan w:val="2"/>
        </w:tcPr>
        <w:p w:rsidR="00CC4B12" w:rsidRPr="005C158D" w:rsidRDefault="00CC4B12" w:rsidP="004F48E9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Código: </w:t>
          </w:r>
          <w:r w:rsidR="0087043B">
            <w:rPr>
              <w:b w:val="0"/>
              <w:color w:val="auto"/>
              <w:sz w:val="20"/>
              <w:szCs w:val="20"/>
            </w:rPr>
            <w:t>PM-FO</w:t>
          </w:r>
          <w:r w:rsidRPr="005C158D">
            <w:rPr>
              <w:b w:val="0"/>
              <w:color w:val="auto"/>
              <w:sz w:val="20"/>
              <w:szCs w:val="20"/>
            </w:rPr>
            <w:t>-8.2</w:t>
          </w:r>
          <w:r w:rsidRPr="005C158D">
            <w:rPr>
              <w:b w:val="0"/>
              <w:bCs/>
              <w:color w:val="auto"/>
              <w:sz w:val="20"/>
              <w:szCs w:val="20"/>
              <w:lang w:val="es-ES_tradnl"/>
            </w:rPr>
            <w:t>-FOR-29</w:t>
          </w:r>
        </w:p>
      </w:tc>
      <w:tc>
        <w:tcPr>
          <w:tcW w:w="4394" w:type="dxa"/>
        </w:tcPr>
        <w:p w:rsidR="00CC4B12" w:rsidRPr="005C158D" w:rsidRDefault="0087043B" w:rsidP="004F48E9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>
            <w:rPr>
              <w:b w:val="0"/>
              <w:noProof w:val="0"/>
              <w:color w:val="auto"/>
              <w:sz w:val="20"/>
              <w:szCs w:val="20"/>
              <w:lang w:val="es-ES"/>
            </w:rPr>
            <w:t>Versión 4</w:t>
          </w:r>
        </w:p>
      </w:tc>
      <w:tc>
        <w:tcPr>
          <w:tcW w:w="4503" w:type="dxa"/>
        </w:tcPr>
        <w:p w:rsidR="00CC4B12" w:rsidRPr="005C158D" w:rsidRDefault="00CC4B12" w:rsidP="004B1D6E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Fecha </w:t>
          </w:r>
          <w:r w:rsidR="004B1D6E">
            <w:rPr>
              <w:b w:val="0"/>
              <w:noProof w:val="0"/>
              <w:color w:val="auto"/>
              <w:sz w:val="20"/>
              <w:szCs w:val="20"/>
              <w:lang w:val="es-ES"/>
            </w:rPr>
            <w:t>de Actualización</w:t>
          </w:r>
          <w:r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: </w:t>
          </w:r>
          <w:r w:rsidR="00722D6F"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>1</w:t>
          </w:r>
          <w:r w:rsidR="0087043B">
            <w:rPr>
              <w:b w:val="0"/>
              <w:noProof w:val="0"/>
              <w:color w:val="auto"/>
              <w:sz w:val="20"/>
              <w:szCs w:val="20"/>
              <w:lang w:val="es-ES"/>
            </w:rPr>
            <w:t>3</w:t>
          </w:r>
          <w:r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>-0</w:t>
          </w:r>
          <w:r w:rsidR="0087043B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  <w:r w:rsidRPr="005C158D">
            <w:rPr>
              <w:b w:val="0"/>
              <w:noProof w:val="0"/>
              <w:color w:val="auto"/>
              <w:sz w:val="20"/>
              <w:szCs w:val="20"/>
              <w:lang w:val="es-ES"/>
            </w:rPr>
            <w:t>-201</w:t>
          </w:r>
          <w:r w:rsidR="0087043B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</w:p>
      </w:tc>
    </w:tr>
  </w:tbl>
  <w:p w:rsidR="00BD6E1D" w:rsidRDefault="00BD6E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076F0"/>
    <w:rsid w:val="00092FB8"/>
    <w:rsid w:val="000C46AA"/>
    <w:rsid w:val="001832C4"/>
    <w:rsid w:val="001A257C"/>
    <w:rsid w:val="001A6F3C"/>
    <w:rsid w:val="001B4313"/>
    <w:rsid w:val="00254360"/>
    <w:rsid w:val="002678B1"/>
    <w:rsid w:val="002943CD"/>
    <w:rsid w:val="002C2E77"/>
    <w:rsid w:val="002D21FF"/>
    <w:rsid w:val="003139CD"/>
    <w:rsid w:val="00336499"/>
    <w:rsid w:val="00361DB5"/>
    <w:rsid w:val="003A5AEF"/>
    <w:rsid w:val="003E0326"/>
    <w:rsid w:val="00434B47"/>
    <w:rsid w:val="004704EA"/>
    <w:rsid w:val="00480EFC"/>
    <w:rsid w:val="00486844"/>
    <w:rsid w:val="0049674D"/>
    <w:rsid w:val="004A56F0"/>
    <w:rsid w:val="004B1D6E"/>
    <w:rsid w:val="004B511F"/>
    <w:rsid w:val="004F48E9"/>
    <w:rsid w:val="0055189B"/>
    <w:rsid w:val="00552838"/>
    <w:rsid w:val="005708C5"/>
    <w:rsid w:val="005C158D"/>
    <w:rsid w:val="005C4233"/>
    <w:rsid w:val="005E7AC8"/>
    <w:rsid w:val="00651274"/>
    <w:rsid w:val="00667A85"/>
    <w:rsid w:val="006943A6"/>
    <w:rsid w:val="006959B9"/>
    <w:rsid w:val="006C4AC6"/>
    <w:rsid w:val="006F5496"/>
    <w:rsid w:val="00722D6F"/>
    <w:rsid w:val="0073635A"/>
    <w:rsid w:val="0073651A"/>
    <w:rsid w:val="00762FB2"/>
    <w:rsid w:val="0077126B"/>
    <w:rsid w:val="007920BE"/>
    <w:rsid w:val="0081209D"/>
    <w:rsid w:val="0083502A"/>
    <w:rsid w:val="0087043B"/>
    <w:rsid w:val="00873A18"/>
    <w:rsid w:val="008A0A4A"/>
    <w:rsid w:val="008E41B0"/>
    <w:rsid w:val="00905F21"/>
    <w:rsid w:val="00922D48"/>
    <w:rsid w:val="009747E3"/>
    <w:rsid w:val="009875A4"/>
    <w:rsid w:val="00993DF5"/>
    <w:rsid w:val="00994A9B"/>
    <w:rsid w:val="009E7634"/>
    <w:rsid w:val="00B433F8"/>
    <w:rsid w:val="00B936E1"/>
    <w:rsid w:val="00BA2360"/>
    <w:rsid w:val="00BD6E1D"/>
    <w:rsid w:val="00BE0E5A"/>
    <w:rsid w:val="00C318B4"/>
    <w:rsid w:val="00C34B12"/>
    <w:rsid w:val="00C42BAB"/>
    <w:rsid w:val="00C55DFE"/>
    <w:rsid w:val="00C70AA4"/>
    <w:rsid w:val="00CC4B12"/>
    <w:rsid w:val="00D16091"/>
    <w:rsid w:val="00D26019"/>
    <w:rsid w:val="00D45ABF"/>
    <w:rsid w:val="00D832A7"/>
    <w:rsid w:val="00D86615"/>
    <w:rsid w:val="00DA261F"/>
    <w:rsid w:val="00EA0036"/>
    <w:rsid w:val="00EA112E"/>
    <w:rsid w:val="00EE430E"/>
    <w:rsid w:val="00F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CC4B12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CC4B12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VRI</cp:lastModifiedBy>
  <cp:revision>3</cp:revision>
  <dcterms:created xsi:type="dcterms:W3CDTF">2015-05-13T15:41:00Z</dcterms:created>
  <dcterms:modified xsi:type="dcterms:W3CDTF">2016-11-01T16:37:00Z</dcterms:modified>
</cp:coreProperties>
</file>